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D9" w:rsidRDefault="00575ED9" w:rsidP="00575ED9">
      <w:pPr>
        <w:shd w:val="clear" w:color="auto" w:fill="FFFFFF"/>
        <w:tabs>
          <w:tab w:val="left" w:pos="1099"/>
        </w:tabs>
        <w:spacing w:line="326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575ED9" w:rsidRDefault="00575ED9" w:rsidP="00575ED9">
      <w:pPr>
        <w:shd w:val="clear" w:color="auto" w:fill="FFFFFF"/>
        <w:tabs>
          <w:tab w:val="left" w:pos="1099"/>
        </w:tabs>
        <w:spacing w:line="326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ИРКУТСКАЯ  ОБЛАСТЬ</w:t>
      </w:r>
    </w:p>
    <w:p w:rsidR="00575ED9" w:rsidRDefault="00575ED9" w:rsidP="00575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ЗАЛАРИНСКИЙ  РАЙОН</w:t>
      </w:r>
    </w:p>
    <w:p w:rsidR="00666658" w:rsidRPr="00E463DD" w:rsidRDefault="00666658" w:rsidP="00E463DD">
      <w:pPr>
        <w:jc w:val="center"/>
        <w:rPr>
          <w:b/>
          <w:sz w:val="28"/>
          <w:szCs w:val="28"/>
        </w:rPr>
      </w:pPr>
      <w:r w:rsidRPr="00E463DD">
        <w:rPr>
          <w:b/>
          <w:sz w:val="28"/>
          <w:szCs w:val="28"/>
        </w:rPr>
        <w:t xml:space="preserve">ДУМА  </w:t>
      </w:r>
      <w:r w:rsidR="00E463DD" w:rsidRPr="00E463DD">
        <w:rPr>
          <w:b/>
          <w:sz w:val="28"/>
          <w:szCs w:val="28"/>
        </w:rPr>
        <w:t xml:space="preserve">  МУНИЦИПАЛЬНОГО  </w:t>
      </w:r>
      <w:r w:rsidR="00575ED9" w:rsidRPr="00E463DD">
        <w:rPr>
          <w:b/>
          <w:sz w:val="28"/>
          <w:szCs w:val="28"/>
        </w:rPr>
        <w:t>ОБРАЗОВАНИЯ</w:t>
      </w:r>
    </w:p>
    <w:p w:rsidR="00575ED9" w:rsidRPr="00E463DD" w:rsidRDefault="00666658" w:rsidP="00E463DD">
      <w:pPr>
        <w:jc w:val="center"/>
        <w:rPr>
          <w:b/>
          <w:sz w:val="28"/>
          <w:szCs w:val="28"/>
        </w:rPr>
      </w:pPr>
      <w:r w:rsidRPr="00E463DD">
        <w:rPr>
          <w:b/>
          <w:sz w:val="28"/>
          <w:szCs w:val="28"/>
        </w:rPr>
        <w:t>«ХОЛМОГОСКОЕ СЕЛЬСКОЕ ПОСЕЛЕНИЕ»</w:t>
      </w:r>
    </w:p>
    <w:p w:rsidR="00575ED9" w:rsidRDefault="00575ED9" w:rsidP="00575ED9">
      <w:pPr>
        <w:rPr>
          <w:sz w:val="28"/>
          <w:szCs w:val="28"/>
        </w:rPr>
      </w:pPr>
    </w:p>
    <w:p w:rsidR="00575ED9" w:rsidRPr="00666658" w:rsidRDefault="00575ED9" w:rsidP="00575ED9">
      <w:pPr>
        <w:jc w:val="center"/>
        <w:rPr>
          <w:b/>
          <w:sz w:val="28"/>
          <w:szCs w:val="28"/>
        </w:rPr>
      </w:pPr>
      <w:r w:rsidRPr="00666658">
        <w:rPr>
          <w:b/>
          <w:sz w:val="28"/>
          <w:szCs w:val="28"/>
        </w:rPr>
        <w:t xml:space="preserve"> РЕШЕНИЕ</w:t>
      </w:r>
    </w:p>
    <w:p w:rsidR="00575ED9" w:rsidRPr="00575ED9" w:rsidRDefault="00575ED9" w:rsidP="00575ED9">
      <w:pPr>
        <w:jc w:val="center"/>
        <w:rPr>
          <w:sz w:val="28"/>
          <w:szCs w:val="28"/>
        </w:rPr>
      </w:pPr>
    </w:p>
    <w:p w:rsidR="00575ED9" w:rsidRDefault="003E4D10" w:rsidP="00575ED9">
      <w:pPr>
        <w:rPr>
          <w:sz w:val="28"/>
          <w:szCs w:val="28"/>
        </w:rPr>
      </w:pPr>
      <w:r>
        <w:rPr>
          <w:sz w:val="28"/>
          <w:szCs w:val="28"/>
        </w:rPr>
        <w:t>от 30 .10.</w:t>
      </w:r>
      <w:r w:rsidR="00DA5BC3">
        <w:rPr>
          <w:sz w:val="28"/>
          <w:szCs w:val="28"/>
        </w:rPr>
        <w:t xml:space="preserve">  2015   года          №    104</w:t>
      </w:r>
      <w:r w:rsidR="00575ED9">
        <w:rPr>
          <w:sz w:val="28"/>
          <w:szCs w:val="28"/>
        </w:rPr>
        <w:t xml:space="preserve">         </w:t>
      </w:r>
      <w:r w:rsidR="00E463DD">
        <w:rPr>
          <w:sz w:val="28"/>
          <w:szCs w:val="28"/>
        </w:rPr>
        <w:t xml:space="preserve">                     с.  </w:t>
      </w:r>
      <w:proofErr w:type="spellStart"/>
      <w:r w:rsidR="00E463DD">
        <w:rPr>
          <w:sz w:val="28"/>
          <w:szCs w:val="28"/>
        </w:rPr>
        <w:t>Холмогой</w:t>
      </w:r>
      <w:proofErr w:type="spellEnd"/>
      <w:r w:rsidR="00E463DD">
        <w:rPr>
          <w:sz w:val="28"/>
          <w:szCs w:val="28"/>
        </w:rPr>
        <w:t>.</w:t>
      </w:r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 налоге   на  имущество  физических  лиц</w:t>
      </w:r>
    </w:p>
    <w:p w:rsidR="00575ED9" w:rsidRDefault="00575ED9" w:rsidP="00575ED9">
      <w:pPr>
        <w:rPr>
          <w:b/>
          <w:sz w:val="28"/>
          <w:szCs w:val="28"/>
        </w:rPr>
      </w:pPr>
    </w:p>
    <w:p w:rsidR="00575ED9" w:rsidRDefault="00575ED9" w:rsidP="00575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Руководствуясь  п. 1 ст. 4, ст. 5, п. 4 ст. 12, ст.ст. 15,17, главой 32 «Налог на имущество физических лиц» Налогового кодекса РФ, ст.ст. 14,17,35, Федерального закона от 06.10.2003 № 131-ФЗ «Об  общих  принципах   организации  местного   самоуправления  в  Российской  Федерации», ст.  6 Устава  Администрации муниципального образования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поселение»,  Дума   муниципального образования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 решила:</w:t>
      </w:r>
      <w:proofErr w:type="gramEnd"/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 Установить и ввести в действие на территории муниципального образования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 налог на имущество физических лиц (далее - налог).</w:t>
      </w:r>
    </w:p>
    <w:p w:rsidR="00575ED9" w:rsidRDefault="00575ED9" w:rsidP="00575E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следующие ставки налога в зависимости от суммарной инвентаризационной стоимости объектов налогообложения, умноженной на коэффициент-дефлятор (с учетом доли налогоплательщика в праве общей собственности на каждый из таких объектов):</w:t>
      </w:r>
    </w:p>
    <w:p w:rsidR="00575ED9" w:rsidRDefault="00575ED9" w:rsidP="00575E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5"/>
        <w:gridCol w:w="4815"/>
      </w:tblGrid>
      <w:tr w:rsidR="00575ED9" w:rsidTr="004838B2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Суммарная инвентаризационная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Ставка налога             </w:t>
            </w:r>
          </w:p>
        </w:tc>
      </w:tr>
      <w:tr w:rsidR="00575ED9" w:rsidTr="004838B2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300 000 рублей (включительно)  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0,1 %        </w:t>
            </w:r>
          </w:p>
        </w:tc>
      </w:tr>
      <w:tr w:rsidR="00575ED9" w:rsidTr="004838B2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Свыше 300 000 рублей до 500 000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рублей (включительно)             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0,2 %                        </w:t>
            </w:r>
          </w:p>
        </w:tc>
      </w:tr>
      <w:tr w:rsidR="00575ED9" w:rsidTr="004838B2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Свыше 500 000 рублей              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ED9" w:rsidRDefault="00575ED9" w:rsidP="004838B2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0,3 %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</w:t>
            </w:r>
          </w:p>
        </w:tc>
      </w:tr>
    </w:tbl>
    <w:p w:rsidR="00575ED9" w:rsidRDefault="00575ED9" w:rsidP="00575ED9">
      <w:pPr>
        <w:ind w:firstLine="540"/>
        <w:rPr>
          <w:sz w:val="28"/>
          <w:szCs w:val="28"/>
        </w:rPr>
      </w:pPr>
    </w:p>
    <w:p w:rsidR="00575ED9" w:rsidRPr="00DA602F" w:rsidRDefault="00575ED9" w:rsidP="00575ED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02F"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>.</w:t>
      </w:r>
      <w:r w:rsidRPr="00DA602F">
        <w:t xml:space="preserve"> </w:t>
      </w:r>
      <w:r w:rsidRPr="00DA602F">
        <w:rPr>
          <w:rFonts w:ascii="Times New Roman" w:eastAsia="Calibri" w:hAnsi="Times New Roman" w:cs="Times New Roman"/>
          <w:sz w:val="28"/>
          <w:szCs w:val="28"/>
        </w:rPr>
        <w:t>Налог подлежит уплате налогоплательщиками в срок не позднее 1 октября года, следующего за истекшим налоговым периодом.</w:t>
      </w:r>
    </w:p>
    <w:p w:rsidR="00575ED9" w:rsidRDefault="00575ED9" w:rsidP="00575ED9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От уплаты налога на имущество освобождаются:</w:t>
      </w:r>
    </w:p>
    <w:p w:rsidR="00575ED9" w:rsidRDefault="00575ED9" w:rsidP="00575ED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4.1 Физические лица, установленные статьей 407 Налогового кодекса </w:t>
      </w:r>
      <w:r>
        <w:rPr>
          <w:sz w:val="28"/>
          <w:szCs w:val="28"/>
        </w:rPr>
        <w:lastRenderedPageBreak/>
        <w:t>Российской Федерации;</w:t>
      </w:r>
    </w:p>
    <w:p w:rsidR="007F369E" w:rsidRPr="007F369E" w:rsidRDefault="007F369E" w:rsidP="007F36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69E">
        <w:rPr>
          <w:rFonts w:ascii="Times New Roman" w:hAnsi="Times New Roman" w:cs="Times New Roman"/>
          <w:sz w:val="28"/>
          <w:szCs w:val="28"/>
        </w:rPr>
        <w:t>4.2</w:t>
      </w:r>
      <w:proofErr w:type="gramStart"/>
      <w:r w:rsidRPr="007F369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7F369E">
        <w:rPr>
          <w:rFonts w:ascii="Times New Roman" w:hAnsi="Times New Roman" w:cs="Times New Roman"/>
          <w:sz w:val="28"/>
          <w:szCs w:val="28"/>
        </w:rPr>
        <w:t>а основании п.2. ст.399 налогового кодекса освободить от уплаты налога на имущество физических лиц следующие категории налогоплательщиков:</w:t>
      </w:r>
    </w:p>
    <w:p w:rsidR="007F369E" w:rsidRPr="007F369E" w:rsidRDefault="007F369E" w:rsidP="007F36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69E">
        <w:rPr>
          <w:rFonts w:ascii="Times New Roman" w:hAnsi="Times New Roman" w:cs="Times New Roman"/>
          <w:sz w:val="28"/>
          <w:szCs w:val="28"/>
        </w:rPr>
        <w:t>-многодетные семьи.</w:t>
      </w:r>
    </w:p>
    <w:p w:rsidR="007F369E" w:rsidRDefault="007F369E" w:rsidP="00575ED9">
      <w:pPr>
        <w:ind w:firstLine="540"/>
        <w:rPr>
          <w:sz w:val="28"/>
          <w:szCs w:val="28"/>
        </w:rPr>
      </w:pPr>
    </w:p>
    <w:p w:rsidR="00575ED9" w:rsidRDefault="00575ED9" w:rsidP="00575ED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Права и обязанности участников отношений, регулируемых законодательством Российской Федерации о налогах и сборах, возникшие в отношении налоговых периодов по налогу на имущество физических лиц, истекших до 1 января 2015 года, осуществляются в порядке, установленном Налоговым кодексом Российской Федерации, с учетом положений Закона Российской Федерации от 9 декабря 1991 года N 2003-1 "О налогах на имущество физических лиц",  а также с</w:t>
      </w:r>
      <w:proofErr w:type="gramEnd"/>
      <w:r>
        <w:rPr>
          <w:sz w:val="28"/>
          <w:szCs w:val="28"/>
        </w:rPr>
        <w:t xml:space="preserve"> учетом положений решения думы   муниципального образования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  от</w:t>
      </w:r>
      <w:r w:rsidR="00E463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25.11.2013 г. № 19/1 «О налоге на имущество физических лиц », действующих до 01.01.2015.  </w:t>
      </w:r>
    </w:p>
    <w:p w:rsidR="00575ED9" w:rsidRDefault="00575ED9" w:rsidP="00575ED9">
      <w:pPr>
        <w:ind w:firstLine="540"/>
        <w:rPr>
          <w:sz w:val="28"/>
          <w:szCs w:val="28"/>
        </w:rPr>
      </w:pPr>
      <w:r>
        <w:rPr>
          <w:sz w:val="28"/>
          <w:szCs w:val="28"/>
        </w:rPr>
        <w:t>6. С момента вступления в силу настоящего решения считать утратившими силу решение Думы   муниципального образования «</w:t>
      </w:r>
      <w:proofErr w:type="spellStart"/>
      <w:r>
        <w:rPr>
          <w:sz w:val="28"/>
          <w:szCs w:val="28"/>
        </w:rPr>
        <w:t>Холмогой</w:t>
      </w:r>
      <w:r w:rsidR="003E4D10">
        <w:rPr>
          <w:sz w:val="28"/>
          <w:szCs w:val="28"/>
        </w:rPr>
        <w:t>ское</w:t>
      </w:r>
      <w:proofErr w:type="spellEnd"/>
      <w:r w:rsidR="003E4D10">
        <w:rPr>
          <w:sz w:val="28"/>
          <w:szCs w:val="28"/>
        </w:rPr>
        <w:t xml:space="preserve"> сельское поселение»   от 17.11.2014 г. № 79</w:t>
      </w:r>
      <w:r>
        <w:rPr>
          <w:sz w:val="28"/>
          <w:szCs w:val="28"/>
        </w:rPr>
        <w:t xml:space="preserve"> «О налог</w:t>
      </w:r>
      <w:r w:rsidR="007F369E">
        <w:rPr>
          <w:sz w:val="28"/>
          <w:szCs w:val="28"/>
        </w:rPr>
        <w:t>е на имущество физических лиц ».</w:t>
      </w:r>
      <w:bookmarkStart w:id="0" w:name="_GoBack"/>
      <w:bookmarkEnd w:id="0"/>
    </w:p>
    <w:p w:rsidR="00575ED9" w:rsidRDefault="00575ED9" w:rsidP="00575ED9">
      <w:pPr>
        <w:shd w:val="clear" w:color="auto" w:fill="FFFFFF"/>
        <w:tabs>
          <w:tab w:val="left" w:pos="960"/>
        </w:tabs>
        <w:spacing w:line="331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 В срок до 1 декабря 2015 опубликовать настоящее решение</w:t>
      </w:r>
      <w:r w:rsidR="00666658">
        <w:rPr>
          <w:sz w:val="28"/>
          <w:szCs w:val="28"/>
        </w:rPr>
        <w:t xml:space="preserve">  «Информационном бюллетене»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 разместить</w:t>
      </w:r>
      <w:r w:rsidR="00666658">
        <w:rPr>
          <w:color w:val="000000"/>
          <w:spacing w:val="-1"/>
          <w:sz w:val="28"/>
          <w:szCs w:val="28"/>
        </w:rPr>
        <w:t xml:space="preserve"> на официальном сайте </w:t>
      </w:r>
      <w:r>
        <w:rPr>
          <w:color w:val="000000"/>
          <w:spacing w:val="-1"/>
          <w:sz w:val="28"/>
          <w:szCs w:val="28"/>
        </w:rPr>
        <w:t xml:space="preserve"> муниципального образования </w:t>
      </w:r>
      <w:r w:rsidR="00666658">
        <w:rPr>
          <w:color w:val="000000"/>
          <w:spacing w:val="-1"/>
          <w:sz w:val="28"/>
          <w:szCs w:val="28"/>
        </w:rPr>
        <w:t>«</w:t>
      </w:r>
      <w:proofErr w:type="spellStart"/>
      <w:r w:rsidR="00666658">
        <w:rPr>
          <w:color w:val="000000"/>
          <w:spacing w:val="-1"/>
          <w:sz w:val="28"/>
          <w:szCs w:val="28"/>
        </w:rPr>
        <w:t>Холмогойское</w:t>
      </w:r>
      <w:proofErr w:type="spellEnd"/>
      <w:r w:rsidR="00666658">
        <w:rPr>
          <w:color w:val="000000"/>
          <w:spacing w:val="-1"/>
          <w:sz w:val="28"/>
          <w:szCs w:val="28"/>
        </w:rPr>
        <w:t xml:space="preserve"> сельское поселение» </w:t>
      </w:r>
      <w:r>
        <w:rPr>
          <w:color w:val="000000"/>
          <w:spacing w:val="-1"/>
          <w:sz w:val="28"/>
          <w:szCs w:val="28"/>
        </w:rPr>
        <w:t>в информационн</w:t>
      </w:r>
      <w:proofErr w:type="gramStart"/>
      <w:r>
        <w:rPr>
          <w:color w:val="000000"/>
          <w:spacing w:val="-1"/>
          <w:sz w:val="28"/>
          <w:szCs w:val="28"/>
        </w:rPr>
        <w:t>о-</w:t>
      </w:r>
      <w:proofErr w:type="gramEnd"/>
      <w:r>
        <w:rPr>
          <w:color w:val="000000"/>
          <w:spacing w:val="-1"/>
          <w:sz w:val="28"/>
          <w:szCs w:val="28"/>
        </w:rPr>
        <w:t xml:space="preserve"> телекоммуникационной сети «Интернет».</w:t>
      </w:r>
    </w:p>
    <w:p w:rsidR="00575ED9" w:rsidRDefault="00575ED9" w:rsidP="00575ED9">
      <w:pPr>
        <w:rPr>
          <w:sz w:val="28"/>
          <w:szCs w:val="28"/>
        </w:rPr>
      </w:pPr>
      <w:r>
        <w:rPr>
          <w:sz w:val="28"/>
          <w:szCs w:val="28"/>
        </w:rPr>
        <w:t xml:space="preserve">        8. Настоящее решение вступает в силу не ранее чем по истечении одного месяца со дня его официального опубликования и не ранее 1 января 2016.</w:t>
      </w:r>
    </w:p>
    <w:p w:rsidR="00575ED9" w:rsidRDefault="00575ED9" w:rsidP="00575ED9">
      <w:pPr>
        <w:rPr>
          <w:sz w:val="28"/>
          <w:szCs w:val="28"/>
        </w:rPr>
      </w:pPr>
      <w:r>
        <w:rPr>
          <w:sz w:val="28"/>
          <w:szCs w:val="28"/>
        </w:rPr>
        <w:t xml:space="preserve">       9. В течение 5 дней с момента принятия направить настоящее решение в </w:t>
      </w:r>
      <w:proofErr w:type="gramStart"/>
      <w:r>
        <w:rPr>
          <w:sz w:val="28"/>
          <w:szCs w:val="28"/>
        </w:rPr>
        <w:t>Межрайонную</w:t>
      </w:r>
      <w:proofErr w:type="gramEnd"/>
      <w:r>
        <w:rPr>
          <w:sz w:val="28"/>
          <w:szCs w:val="28"/>
        </w:rPr>
        <w:t xml:space="preserve"> ИФНС России №14 по Иркутской области.</w:t>
      </w:r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spacing w:line="240" w:lineRule="exact"/>
        <w:rPr>
          <w:sz w:val="28"/>
          <w:szCs w:val="28"/>
        </w:rPr>
      </w:pPr>
    </w:p>
    <w:p w:rsidR="00575ED9" w:rsidRDefault="00575ED9" w:rsidP="00575ED9">
      <w:pPr>
        <w:pStyle w:val="af4"/>
        <w:ind w:firstLine="0"/>
        <w:rPr>
          <w:sz w:val="28"/>
        </w:rPr>
      </w:pPr>
    </w:p>
    <w:p w:rsidR="00575ED9" w:rsidRDefault="00575ED9" w:rsidP="00575ED9">
      <w:pPr>
        <w:jc w:val="both"/>
        <w:rPr>
          <w:sz w:val="28"/>
          <w:szCs w:val="28"/>
        </w:rPr>
      </w:pPr>
    </w:p>
    <w:p w:rsidR="00575ED9" w:rsidRDefault="00575ED9" w:rsidP="00575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666658">
        <w:rPr>
          <w:color w:val="000000"/>
          <w:spacing w:val="-1"/>
          <w:sz w:val="28"/>
          <w:szCs w:val="28"/>
        </w:rPr>
        <w:t xml:space="preserve">Администрации </w:t>
      </w:r>
    </w:p>
    <w:p w:rsidR="00575ED9" w:rsidRDefault="00666658" w:rsidP="00575ED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</w:t>
      </w:r>
      <w:proofErr w:type="gramStart"/>
      <w:r>
        <w:rPr>
          <w:sz w:val="28"/>
          <w:szCs w:val="28"/>
        </w:rPr>
        <w:t>«Х</w:t>
      </w:r>
      <w:proofErr w:type="gramEnd"/>
      <w:r>
        <w:rPr>
          <w:sz w:val="28"/>
          <w:szCs w:val="28"/>
        </w:rPr>
        <w:t>олмогойское</w:t>
      </w:r>
      <w:proofErr w:type="spellEnd"/>
      <w:r>
        <w:rPr>
          <w:sz w:val="28"/>
          <w:szCs w:val="28"/>
        </w:rPr>
        <w:t xml:space="preserve"> сельское поселение»</w:t>
      </w:r>
      <w:r w:rsidR="00575ED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Г.К. Ходячих</w:t>
      </w:r>
    </w:p>
    <w:p w:rsidR="00575ED9" w:rsidRDefault="00575ED9" w:rsidP="00575ED9">
      <w:pPr>
        <w:jc w:val="both"/>
        <w:rPr>
          <w:sz w:val="28"/>
          <w:szCs w:val="28"/>
        </w:rPr>
      </w:pPr>
    </w:p>
    <w:p w:rsidR="00575ED9" w:rsidRDefault="00575ED9" w:rsidP="00575ED9">
      <w:pPr>
        <w:jc w:val="both"/>
        <w:rPr>
          <w:sz w:val="28"/>
          <w:szCs w:val="28"/>
        </w:rPr>
      </w:pPr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rPr>
          <w:sz w:val="28"/>
          <w:szCs w:val="28"/>
        </w:rPr>
      </w:pPr>
    </w:p>
    <w:p w:rsidR="00575ED9" w:rsidRDefault="00575ED9" w:rsidP="00575ED9">
      <w:pPr>
        <w:tabs>
          <w:tab w:val="left" w:pos="7230"/>
        </w:tabs>
        <w:rPr>
          <w:sz w:val="28"/>
          <w:szCs w:val="28"/>
        </w:rPr>
      </w:pPr>
    </w:p>
    <w:p w:rsidR="00575ED9" w:rsidRDefault="00575ED9" w:rsidP="00575ED9">
      <w:pPr>
        <w:tabs>
          <w:tab w:val="left" w:pos="7230"/>
        </w:tabs>
        <w:rPr>
          <w:sz w:val="28"/>
          <w:szCs w:val="28"/>
        </w:rPr>
      </w:pPr>
    </w:p>
    <w:p w:rsidR="00575ED9" w:rsidRDefault="00575ED9" w:rsidP="00575ED9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575ED9" w:rsidRDefault="00575ED9" w:rsidP="00575ED9">
      <w:pPr>
        <w:tabs>
          <w:tab w:val="left" w:pos="3495"/>
        </w:tabs>
      </w:pPr>
    </w:p>
    <w:p w:rsidR="00575ED9" w:rsidRDefault="00575ED9" w:rsidP="00575ED9">
      <w:pPr>
        <w:tabs>
          <w:tab w:val="left" w:pos="3495"/>
        </w:tabs>
      </w:pPr>
    </w:p>
    <w:p w:rsidR="00575ED9" w:rsidRDefault="00575ED9" w:rsidP="00575ED9">
      <w:pPr>
        <w:tabs>
          <w:tab w:val="left" w:pos="3495"/>
        </w:tabs>
      </w:pPr>
    </w:p>
    <w:p w:rsidR="00575ED9" w:rsidRDefault="00575ED9" w:rsidP="00575ED9">
      <w:pPr>
        <w:tabs>
          <w:tab w:val="left" w:pos="3495"/>
        </w:tabs>
      </w:pPr>
    </w:p>
    <w:p w:rsidR="00575ED9" w:rsidRDefault="00575ED9" w:rsidP="00575ED9">
      <w:pPr>
        <w:tabs>
          <w:tab w:val="left" w:pos="3495"/>
        </w:tabs>
      </w:pPr>
    </w:p>
    <w:p w:rsidR="00575ED9" w:rsidRDefault="00575ED9" w:rsidP="00575ED9"/>
    <w:p w:rsidR="003C0D32" w:rsidRPr="00575ED9" w:rsidRDefault="007F369E">
      <w:pPr>
        <w:rPr>
          <w:sz w:val="28"/>
          <w:szCs w:val="28"/>
        </w:rPr>
      </w:pPr>
    </w:p>
    <w:sectPr w:rsidR="003C0D32" w:rsidRPr="00575ED9" w:rsidSect="00E23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ED9"/>
    <w:rsid w:val="00015455"/>
    <w:rsid w:val="000E2C53"/>
    <w:rsid w:val="001D424B"/>
    <w:rsid w:val="0024399F"/>
    <w:rsid w:val="003E4D10"/>
    <w:rsid w:val="00575ED9"/>
    <w:rsid w:val="00666658"/>
    <w:rsid w:val="007C34FC"/>
    <w:rsid w:val="007F369E"/>
    <w:rsid w:val="00A800E9"/>
    <w:rsid w:val="00AF464F"/>
    <w:rsid w:val="00B179DA"/>
    <w:rsid w:val="00B64F0B"/>
    <w:rsid w:val="00CD1DE4"/>
    <w:rsid w:val="00DA5BC3"/>
    <w:rsid w:val="00DC04F8"/>
    <w:rsid w:val="00E23623"/>
    <w:rsid w:val="00E463DD"/>
    <w:rsid w:val="00F7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D9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C04F8"/>
    <w:pPr>
      <w:widowControl/>
      <w:autoSpaceDE/>
      <w:autoSpaceDN/>
      <w:adjustRightInd/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4F8"/>
    <w:pPr>
      <w:widowControl/>
      <w:autoSpaceDE/>
      <w:autoSpaceDN/>
      <w:adjustRightInd/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04F8"/>
    <w:pPr>
      <w:widowControl/>
      <w:autoSpaceDE/>
      <w:autoSpaceDN/>
      <w:adjustRightInd/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04F8"/>
    <w:pPr>
      <w:widowControl/>
      <w:autoSpaceDE/>
      <w:autoSpaceDN/>
      <w:adjustRightInd/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04F8"/>
    <w:pPr>
      <w:widowControl/>
      <w:autoSpaceDE/>
      <w:autoSpaceDN/>
      <w:adjustRightInd/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04F8"/>
    <w:pPr>
      <w:widowControl/>
      <w:autoSpaceDE/>
      <w:autoSpaceDN/>
      <w:adjustRightInd/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04F8"/>
    <w:pPr>
      <w:widowControl/>
      <w:autoSpaceDE/>
      <w:autoSpaceDN/>
      <w:adjustRightInd/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04F8"/>
    <w:pPr>
      <w:widowControl/>
      <w:autoSpaceDE/>
      <w:autoSpaceDN/>
      <w:adjustRightInd/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04F8"/>
    <w:pPr>
      <w:widowControl/>
      <w:autoSpaceDE/>
      <w:autoSpaceDN/>
      <w:adjustRightInd/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C04F8"/>
    <w:pPr>
      <w:widowControl/>
      <w:autoSpaceDE/>
      <w:autoSpaceDN/>
      <w:adjustRightInd/>
    </w:pPr>
    <w:rPr>
      <w:rFonts w:asciiTheme="majorHAnsi" w:eastAsiaTheme="minorHAnsi" w:hAnsiTheme="majorHAnsi" w:cstheme="minorBidi"/>
      <w:sz w:val="22"/>
      <w:szCs w:val="22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DC04F8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C04F8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C04F8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DC04F8"/>
    <w:pPr>
      <w:widowControl/>
      <w:autoSpaceDE/>
      <w:autoSpaceDN/>
      <w:adjustRightInd/>
      <w:spacing w:after="240" w:line="480" w:lineRule="auto"/>
      <w:ind w:firstLine="360"/>
    </w:pPr>
    <w:rPr>
      <w:rFonts w:asciiTheme="majorHAnsi" w:eastAsiaTheme="minorHAnsi" w:hAnsiTheme="majorHAnsi" w:cstheme="minorBidi"/>
      <w:b/>
      <w:bCs/>
      <w:sz w:val="18"/>
      <w:szCs w:val="18"/>
      <w:lang w:val="en-US" w:eastAsia="en-US" w:bidi="en-US"/>
    </w:rPr>
  </w:style>
  <w:style w:type="paragraph" w:styleId="a5">
    <w:name w:val="Title"/>
    <w:basedOn w:val="a"/>
    <w:next w:val="a"/>
    <w:link w:val="a6"/>
    <w:uiPriority w:val="10"/>
    <w:qFormat/>
    <w:rsid w:val="00DC04F8"/>
    <w:pPr>
      <w:widowControl/>
      <w:autoSpaceDE/>
      <w:autoSpaceDN/>
      <w:adjustRightInd/>
      <w:spacing w:after="24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DC04F8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DC04F8"/>
    <w:pPr>
      <w:widowControl/>
      <w:autoSpaceDE/>
      <w:autoSpaceDN/>
      <w:adjustRightInd/>
      <w:spacing w:after="320" w:line="480" w:lineRule="auto"/>
      <w:ind w:firstLine="360"/>
      <w:jc w:val="right"/>
    </w:pPr>
    <w:rPr>
      <w:rFonts w:asciiTheme="majorHAnsi" w:eastAsiaTheme="minorHAnsi" w:hAnsiTheme="majorHAnsi" w:cstheme="minorBid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DC04F8"/>
    <w:rPr>
      <w:i/>
      <w:iCs/>
      <w:color w:val="808080" w:themeColor="text1" w:themeTint="7F"/>
      <w:spacing w:val="10"/>
      <w:sz w:val="24"/>
      <w:szCs w:val="24"/>
    </w:rPr>
  </w:style>
  <w:style w:type="character" w:styleId="a9">
    <w:name w:val="Strong"/>
    <w:basedOn w:val="a0"/>
    <w:uiPriority w:val="22"/>
    <w:qFormat/>
    <w:rsid w:val="00DC04F8"/>
    <w:rPr>
      <w:b/>
      <w:bCs/>
      <w:spacing w:val="0"/>
    </w:rPr>
  </w:style>
  <w:style w:type="character" w:styleId="aa">
    <w:name w:val="Emphasis"/>
    <w:uiPriority w:val="20"/>
    <w:qFormat/>
    <w:rsid w:val="00DC04F8"/>
    <w:rPr>
      <w:b/>
      <w:bCs/>
      <w:i/>
      <w:iCs/>
      <w:color w:val="auto"/>
    </w:rPr>
  </w:style>
  <w:style w:type="paragraph" w:styleId="ab">
    <w:name w:val="List Paragraph"/>
    <w:basedOn w:val="a"/>
    <w:uiPriority w:val="34"/>
    <w:qFormat/>
    <w:rsid w:val="00DC04F8"/>
    <w:pPr>
      <w:widowControl/>
      <w:autoSpaceDE/>
      <w:autoSpaceDN/>
      <w:adjustRightInd/>
      <w:spacing w:after="240" w:line="480" w:lineRule="auto"/>
      <w:ind w:left="720" w:firstLine="360"/>
      <w:contextualSpacing/>
    </w:pPr>
    <w:rPr>
      <w:rFonts w:asciiTheme="majorHAnsi" w:eastAsiaTheme="minorHAnsi" w:hAnsiTheme="maj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C04F8"/>
    <w:pPr>
      <w:widowControl/>
      <w:autoSpaceDE/>
      <w:autoSpaceDN/>
      <w:adjustRightInd/>
      <w:spacing w:after="240" w:line="480" w:lineRule="auto"/>
      <w:ind w:firstLine="360"/>
    </w:pPr>
    <w:rPr>
      <w:rFonts w:asciiTheme="majorHAnsi" w:eastAsiaTheme="minorHAnsi" w:hAnsiTheme="majorHAnsi" w:cstheme="minorBidi"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C04F8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C04F8"/>
    <w:pPr>
      <w:widowControl/>
      <w:autoSpaceDE/>
      <w:autoSpaceDN/>
      <w:adjustRightInd/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DC04F8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C04F8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C04F8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C04F8"/>
    <w:rPr>
      <w:smallCaps/>
    </w:rPr>
  </w:style>
  <w:style w:type="character" w:styleId="af1">
    <w:name w:val="Intense Reference"/>
    <w:uiPriority w:val="32"/>
    <w:qFormat/>
    <w:rsid w:val="00DC04F8"/>
    <w:rPr>
      <w:b/>
      <w:bCs/>
      <w:smallCaps/>
      <w:color w:val="auto"/>
    </w:rPr>
  </w:style>
  <w:style w:type="character" w:styleId="af2">
    <w:name w:val="Book Title"/>
    <w:uiPriority w:val="33"/>
    <w:qFormat/>
    <w:rsid w:val="00DC04F8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C04F8"/>
    <w:pPr>
      <w:outlineLvl w:val="9"/>
    </w:pPr>
  </w:style>
  <w:style w:type="paragraph" w:styleId="af4">
    <w:name w:val="Body Text"/>
    <w:basedOn w:val="a"/>
    <w:link w:val="af5"/>
    <w:semiHidden/>
    <w:unhideWhenUsed/>
    <w:rsid w:val="00575ED9"/>
    <w:pPr>
      <w:widowControl/>
      <w:shd w:val="clear" w:color="auto" w:fill="FFFFFF"/>
      <w:ind w:right="22" w:firstLine="699"/>
      <w:jc w:val="both"/>
    </w:pPr>
    <w:rPr>
      <w:bCs/>
      <w:color w:val="000000"/>
      <w:spacing w:val="-1"/>
      <w:sz w:val="24"/>
      <w:szCs w:val="28"/>
    </w:rPr>
  </w:style>
  <w:style w:type="character" w:customStyle="1" w:styleId="af5">
    <w:name w:val="Основной текст Знак"/>
    <w:basedOn w:val="a0"/>
    <w:link w:val="af4"/>
    <w:semiHidden/>
    <w:rsid w:val="00575ED9"/>
    <w:rPr>
      <w:rFonts w:ascii="Times New Roman" w:eastAsia="Times New Roman" w:hAnsi="Times New Roman" w:cs="Times New Roman"/>
      <w:bCs/>
      <w:color w:val="000000"/>
      <w:spacing w:val="-1"/>
      <w:sz w:val="24"/>
      <w:szCs w:val="28"/>
      <w:shd w:val="clear" w:color="auto" w:fill="FFFFFF"/>
      <w:lang w:val="ru-RU" w:eastAsia="ru-RU" w:bidi="ar-SA"/>
    </w:rPr>
  </w:style>
  <w:style w:type="paragraph" w:customStyle="1" w:styleId="ConsPlusNormal">
    <w:name w:val="ConsPlusNormal"/>
    <w:rsid w:val="00575E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Cell">
    <w:name w:val="ConsPlusCell"/>
    <w:rsid w:val="00575ED9"/>
    <w:pPr>
      <w:autoSpaceDE w:val="0"/>
      <w:autoSpaceDN w:val="0"/>
      <w:adjustRightInd w:val="0"/>
      <w:spacing w:after="0" w:line="240" w:lineRule="auto"/>
      <w:ind w:firstLine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7F369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F369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EAE2-D912-40CE-8639-602A73C5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BEGGI</dc:creator>
  <cp:keywords/>
  <dc:description/>
  <cp:lastModifiedBy>DNS</cp:lastModifiedBy>
  <cp:revision>7</cp:revision>
  <cp:lastPrinted>2015-11-13T00:56:00Z</cp:lastPrinted>
  <dcterms:created xsi:type="dcterms:W3CDTF">2015-11-09T04:34:00Z</dcterms:created>
  <dcterms:modified xsi:type="dcterms:W3CDTF">2015-11-13T00:56:00Z</dcterms:modified>
</cp:coreProperties>
</file>